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B69D" w14:textId="3484875B" w:rsidR="00A9723E" w:rsidRDefault="00A9723E" w:rsidP="00A9723E">
      <w:pPr>
        <w:pStyle w:val="Nagwek"/>
      </w:pPr>
      <w:r>
        <w:rPr>
          <w:noProof/>
        </w:rPr>
        <w:drawing>
          <wp:inline distT="0" distB="0" distL="0" distR="0" wp14:anchorId="4B106216" wp14:editId="2E33928F">
            <wp:extent cx="5838825" cy="1114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C70A0" w14:textId="0519DA3D" w:rsidR="004D727D" w:rsidRDefault="004D727D" w:rsidP="00A9723E">
      <w:pPr>
        <w:jc w:val="right"/>
      </w:pPr>
      <w:r>
        <w:t xml:space="preserve">Goleniów </w:t>
      </w:r>
      <w:r w:rsidR="000147A6">
        <w:t>1</w:t>
      </w:r>
      <w:r w:rsidR="00A9723E">
        <w:t>2</w:t>
      </w:r>
      <w:r>
        <w:t>.</w:t>
      </w:r>
      <w:r w:rsidR="00A9723E">
        <w:t>10</w:t>
      </w:r>
      <w:r>
        <w:t>.20</w:t>
      </w:r>
      <w:r w:rsidR="00A9723E">
        <w:t>20</w:t>
      </w:r>
    </w:p>
    <w:p w14:paraId="21B99041" w14:textId="77777777" w:rsidR="004D727D" w:rsidRDefault="004D727D"/>
    <w:p w14:paraId="66DFD731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344F5AE1" w14:textId="0DAB8F4D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 xml:space="preserve">pracami </w:t>
      </w:r>
      <w:r w:rsidR="00A9723E">
        <w:rPr>
          <w:sz w:val="26"/>
          <w:szCs w:val="26"/>
        </w:rPr>
        <w:t xml:space="preserve">przyłączeniowymi </w:t>
      </w:r>
      <w:r w:rsidR="0054786B">
        <w:rPr>
          <w:sz w:val="26"/>
          <w:szCs w:val="26"/>
        </w:rPr>
        <w:t>n</w:t>
      </w:r>
      <w:r w:rsidR="00BF2814">
        <w:rPr>
          <w:sz w:val="26"/>
          <w:szCs w:val="26"/>
        </w:rPr>
        <w:t xml:space="preserve">a </w:t>
      </w:r>
      <w:r w:rsidR="006331F1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6331F1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</w:t>
      </w:r>
      <w:r w:rsidR="00405ADF">
        <w:rPr>
          <w:sz w:val="26"/>
          <w:szCs w:val="26"/>
        </w:rPr>
        <w:t>m</w:t>
      </w:r>
      <w:r w:rsidR="00AF3ECD">
        <w:rPr>
          <w:sz w:val="26"/>
          <w:szCs w:val="26"/>
        </w:rPr>
        <w:t xml:space="preserve">iejscowości </w:t>
      </w:r>
      <w:r w:rsidR="00A443FD">
        <w:rPr>
          <w:sz w:val="26"/>
          <w:szCs w:val="26"/>
        </w:rPr>
        <w:t>Żółwia Błoć</w:t>
      </w:r>
      <w:r w:rsidR="0054786B">
        <w:rPr>
          <w:sz w:val="26"/>
          <w:szCs w:val="26"/>
        </w:rPr>
        <w:t xml:space="preserve"> </w:t>
      </w:r>
      <w:r w:rsidR="002372D9">
        <w:rPr>
          <w:sz w:val="26"/>
          <w:szCs w:val="26"/>
        </w:rPr>
        <w:t xml:space="preserve">w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635E28AD" w14:textId="2D2D5010" w:rsidR="00BF2814" w:rsidRDefault="00724BBE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9723E">
        <w:rPr>
          <w:b/>
          <w:bCs/>
          <w:sz w:val="28"/>
          <w:szCs w:val="28"/>
        </w:rPr>
        <w:t>4</w:t>
      </w:r>
      <w:r w:rsidR="007D4666">
        <w:rPr>
          <w:b/>
          <w:bCs/>
          <w:sz w:val="28"/>
          <w:szCs w:val="28"/>
        </w:rPr>
        <w:t>.</w:t>
      </w:r>
      <w:r w:rsidR="00A9723E">
        <w:rPr>
          <w:b/>
          <w:bCs/>
          <w:sz w:val="28"/>
          <w:szCs w:val="28"/>
        </w:rPr>
        <w:t>10</w:t>
      </w:r>
      <w:r w:rsidR="00BF2814">
        <w:rPr>
          <w:b/>
          <w:bCs/>
          <w:sz w:val="28"/>
          <w:szCs w:val="28"/>
        </w:rPr>
        <w:t>.20</w:t>
      </w:r>
      <w:r w:rsidR="00A9723E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 w:rsidR="00A9723E">
        <w:rPr>
          <w:b/>
          <w:bCs/>
          <w:sz w:val="28"/>
          <w:szCs w:val="28"/>
        </w:rPr>
        <w:t>środa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2E4B64DE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odbiorców </w:t>
      </w:r>
      <w:r w:rsidR="00405ADF">
        <w:rPr>
          <w:b/>
          <w:bCs/>
          <w:sz w:val="28"/>
          <w:szCs w:val="28"/>
        </w:rPr>
        <w:t>w miejscowości</w:t>
      </w:r>
      <w:r w:rsidR="00D550DB">
        <w:rPr>
          <w:b/>
          <w:bCs/>
          <w:sz w:val="28"/>
          <w:szCs w:val="28"/>
        </w:rPr>
        <w:t>:</w:t>
      </w:r>
    </w:p>
    <w:p w14:paraId="1D696155" w14:textId="3E8799A4" w:rsidR="000147A6" w:rsidRDefault="00A443FD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Białuń</w:t>
      </w:r>
    </w:p>
    <w:p w14:paraId="6EC7B4B2" w14:textId="219633EB" w:rsidR="0054786B" w:rsidRDefault="00A443FD" w:rsidP="00405ADF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Gniazdowo</w:t>
      </w:r>
    </w:p>
    <w:p w14:paraId="1A5279DE" w14:textId="04D33701" w:rsidR="00A443FD" w:rsidRDefault="00A443FD" w:rsidP="00405ADF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Miękowo</w:t>
      </w:r>
    </w:p>
    <w:p w14:paraId="35F1CBD0" w14:textId="00324E76" w:rsidR="00A443FD" w:rsidRDefault="00A443FD" w:rsidP="00405ADF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Żółwia Błoć</w:t>
      </w:r>
    </w:p>
    <w:p w14:paraId="7E6C010E" w14:textId="77777777" w:rsidR="00405ADF" w:rsidRPr="00405ADF" w:rsidRDefault="00405ADF" w:rsidP="00405ADF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1071619C" w14:textId="731AAE9E" w:rsidR="00405ADF" w:rsidRDefault="003A03FB" w:rsidP="00405ADF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 w:rsidR="00A9723E">
        <w:rPr>
          <w:b/>
          <w:bCs/>
          <w:sz w:val="28"/>
          <w:szCs w:val="28"/>
        </w:rPr>
        <w:t>8</w:t>
      </w:r>
      <w:r w:rsidR="00A443FD">
        <w:rPr>
          <w:b/>
          <w:bCs/>
          <w:sz w:val="28"/>
          <w:szCs w:val="28"/>
          <w:u w:val="single"/>
          <w:vertAlign w:val="superscript"/>
        </w:rPr>
        <w:t>3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</w:t>
      </w:r>
      <w:r w:rsidR="00BF2814" w:rsidRPr="0054786B">
        <w:rPr>
          <w:b/>
          <w:bCs/>
          <w:sz w:val="28"/>
          <w:szCs w:val="28"/>
        </w:rPr>
        <w:t>1</w:t>
      </w:r>
      <w:r w:rsidR="00A9723E">
        <w:rPr>
          <w:b/>
          <w:bCs/>
          <w:sz w:val="28"/>
          <w:szCs w:val="28"/>
        </w:rPr>
        <w:t>2</w:t>
      </w:r>
      <w:r w:rsidR="00A9723E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68BA6A52" w14:textId="77777777" w:rsidR="003A03FB" w:rsidRPr="00405ADF" w:rsidRDefault="003A03FB" w:rsidP="00405ADF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528DC506" w14:textId="77777777" w:rsidR="00BF2814" w:rsidRDefault="00BF2814" w:rsidP="00480DAE">
      <w:pPr>
        <w:jc w:val="right"/>
        <w:rPr>
          <w:sz w:val="24"/>
          <w:szCs w:val="24"/>
        </w:rPr>
      </w:pPr>
    </w:p>
    <w:p w14:paraId="23CC4CFA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05ADF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BBE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3FD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9723E"/>
    <w:rsid w:val="00AA2EF0"/>
    <w:rsid w:val="00AD07E8"/>
    <w:rsid w:val="00AD0CD8"/>
    <w:rsid w:val="00AD4B5D"/>
    <w:rsid w:val="00AD4FF2"/>
    <w:rsid w:val="00AE73E9"/>
    <w:rsid w:val="00AF3ECD"/>
    <w:rsid w:val="00AF4F4A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E8BA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A9723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A9723E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7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23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20</cp:revision>
  <cp:lastPrinted>2018-12-07T12:46:00Z</cp:lastPrinted>
  <dcterms:created xsi:type="dcterms:W3CDTF">2016-11-30T06:32:00Z</dcterms:created>
  <dcterms:modified xsi:type="dcterms:W3CDTF">2020-10-12T10:21:00Z</dcterms:modified>
</cp:coreProperties>
</file>